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083" w:rsidRPr="00761C02" w:rsidRDefault="00171D62" w:rsidP="00761C0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Pogorelićev </w:t>
      </w:r>
      <w:r w:rsidR="00352083" w:rsidRPr="00761C02">
        <w:rPr>
          <w:rFonts w:ascii="Times New Roman" w:hAnsi="Times New Roman" w:cs="Times New Roman"/>
          <w:sz w:val="24"/>
          <w:szCs w:val="24"/>
        </w:rPr>
        <w:t xml:space="preserve"> adventski koncert</w:t>
      </w:r>
      <w:r>
        <w:rPr>
          <w:rFonts w:ascii="Times New Roman" w:hAnsi="Times New Roman" w:cs="Times New Roman"/>
          <w:sz w:val="24"/>
          <w:szCs w:val="24"/>
        </w:rPr>
        <w:t xml:space="preserve"> u Križevcima</w:t>
      </w:r>
    </w:p>
    <w:p w:rsidR="00ED6684" w:rsidRPr="00761C02" w:rsidRDefault="00ED6684" w:rsidP="00761C0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D62" w:rsidRDefault="00ED6684" w:rsidP="00171D6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C02">
        <w:rPr>
          <w:rFonts w:ascii="Times New Roman" w:hAnsi="Times New Roman" w:cs="Times New Roman"/>
          <w:sz w:val="24"/>
          <w:szCs w:val="24"/>
        </w:rPr>
        <w:t xml:space="preserve">    </w:t>
      </w:r>
      <w:r w:rsidR="00171D62">
        <w:rPr>
          <w:rFonts w:ascii="Times New Roman" w:hAnsi="Times New Roman" w:cs="Times New Roman"/>
          <w:sz w:val="24"/>
          <w:szCs w:val="24"/>
        </w:rPr>
        <w:tab/>
      </w:r>
      <w:r w:rsidRPr="00761C02">
        <w:rPr>
          <w:rFonts w:ascii="Times New Roman" w:hAnsi="Times New Roman" w:cs="Times New Roman"/>
          <w:sz w:val="24"/>
          <w:szCs w:val="24"/>
        </w:rPr>
        <w:t xml:space="preserve"> U petak 16. prosinca 2016. u Koncertnoj dvorani Glazbene škole Alberta Štrige u Križevcima nastupio je poznati pijanist Lovro Pogorelić. </w:t>
      </w:r>
      <w:r w:rsidR="006A7440" w:rsidRPr="00761C02">
        <w:rPr>
          <w:rFonts w:ascii="Times New Roman" w:hAnsi="Times New Roman" w:cs="Times New Roman"/>
          <w:sz w:val="24"/>
          <w:szCs w:val="24"/>
        </w:rPr>
        <w:t xml:space="preserve">Na koncertu, </w:t>
      </w:r>
      <w:r w:rsidR="00171D62">
        <w:rPr>
          <w:rFonts w:ascii="Times New Roman" w:hAnsi="Times New Roman" w:cs="Times New Roman"/>
          <w:sz w:val="24"/>
          <w:szCs w:val="24"/>
        </w:rPr>
        <w:t>koji je organizirao Ogranak</w:t>
      </w:r>
      <w:r w:rsidR="006A7440" w:rsidRPr="00761C02">
        <w:rPr>
          <w:rFonts w:ascii="Times New Roman" w:hAnsi="Times New Roman" w:cs="Times New Roman"/>
          <w:sz w:val="24"/>
          <w:szCs w:val="24"/>
        </w:rPr>
        <w:t xml:space="preserve"> Matice</w:t>
      </w:r>
      <w:r w:rsidR="00171D62">
        <w:rPr>
          <w:rFonts w:ascii="Times New Roman" w:hAnsi="Times New Roman" w:cs="Times New Roman"/>
          <w:sz w:val="24"/>
          <w:szCs w:val="24"/>
        </w:rPr>
        <w:t xml:space="preserve"> hrvatske u Križevcima u suradnji</w:t>
      </w:r>
      <w:r w:rsidR="006A7440" w:rsidRPr="00761C02">
        <w:rPr>
          <w:rFonts w:ascii="Times New Roman" w:hAnsi="Times New Roman" w:cs="Times New Roman"/>
          <w:sz w:val="24"/>
          <w:szCs w:val="24"/>
        </w:rPr>
        <w:t xml:space="preserve"> s glazbenom školom, križevačka publika je dobila priliku pro</w:t>
      </w:r>
      <w:r w:rsidR="0030147D">
        <w:rPr>
          <w:rFonts w:ascii="Times New Roman" w:hAnsi="Times New Roman" w:cs="Times New Roman"/>
          <w:sz w:val="24"/>
          <w:szCs w:val="24"/>
        </w:rPr>
        <w:t>vesti ugodnu glazbenu večer koja je poslužila</w:t>
      </w:r>
      <w:r w:rsidR="00353BEB">
        <w:rPr>
          <w:rFonts w:ascii="Times New Roman" w:hAnsi="Times New Roman" w:cs="Times New Roman"/>
          <w:sz w:val="24"/>
          <w:szCs w:val="24"/>
        </w:rPr>
        <w:t xml:space="preserve"> kao</w:t>
      </w:r>
      <w:r w:rsidR="0030147D">
        <w:rPr>
          <w:rFonts w:ascii="Times New Roman" w:hAnsi="Times New Roman" w:cs="Times New Roman"/>
          <w:sz w:val="24"/>
          <w:szCs w:val="24"/>
        </w:rPr>
        <w:t xml:space="preserve"> </w:t>
      </w:r>
      <w:r w:rsidR="006A7440" w:rsidRPr="00761C02">
        <w:rPr>
          <w:rFonts w:ascii="Times New Roman" w:hAnsi="Times New Roman" w:cs="Times New Roman"/>
          <w:sz w:val="24"/>
          <w:szCs w:val="24"/>
        </w:rPr>
        <w:t>izvrstan uvod u zadnji adventsk</w:t>
      </w:r>
      <w:r w:rsidR="00D5723B" w:rsidRPr="00761C02">
        <w:rPr>
          <w:rFonts w:ascii="Times New Roman" w:hAnsi="Times New Roman" w:cs="Times New Roman"/>
          <w:sz w:val="24"/>
          <w:szCs w:val="24"/>
        </w:rPr>
        <w:t>i vikend. U vrijeme kada gotovo sve izvođačke glazbene snage u Križevcima priređuju božićne godišnje koncerte, Pogorelićev solistički recital došao je kao dobro pogođena protuteža.</w:t>
      </w:r>
      <w:r w:rsidR="0030147D">
        <w:rPr>
          <w:rFonts w:ascii="Times New Roman" w:hAnsi="Times New Roman" w:cs="Times New Roman"/>
          <w:sz w:val="24"/>
          <w:szCs w:val="24"/>
        </w:rPr>
        <w:t xml:space="preserve"> </w:t>
      </w:r>
      <w:r w:rsidR="00761C02" w:rsidRPr="00761C02">
        <w:rPr>
          <w:rFonts w:ascii="Times New Roman" w:hAnsi="Times New Roman" w:cs="Times New Roman"/>
          <w:sz w:val="24"/>
          <w:szCs w:val="24"/>
        </w:rPr>
        <w:t>Na programu su bile samo dvije skladbe u kojima bi opet mogli primjetiti sretno spojene suprotnosti: Haydnova galantna</w:t>
      </w:r>
      <w:r w:rsidR="00502099" w:rsidRPr="00761C02">
        <w:rPr>
          <w:rFonts w:ascii="Times New Roman" w:hAnsi="Times New Roman" w:cs="Times New Roman"/>
          <w:sz w:val="24"/>
          <w:szCs w:val="24"/>
        </w:rPr>
        <w:t xml:space="preserve"> </w:t>
      </w:r>
      <w:r w:rsidR="00502099" w:rsidRPr="00761C02">
        <w:rPr>
          <w:rFonts w:ascii="Times New Roman" w:hAnsi="Times New Roman" w:cs="Times New Roman"/>
          <w:i/>
          <w:sz w:val="24"/>
          <w:szCs w:val="24"/>
        </w:rPr>
        <w:t>Sonata u E-duru, Hob. XVI:31 (br.46)</w:t>
      </w:r>
      <w:r w:rsidR="00761C02" w:rsidRPr="00761C0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F1ACA">
        <w:rPr>
          <w:rFonts w:ascii="Times New Roman" w:hAnsi="Times New Roman" w:cs="Times New Roman"/>
          <w:sz w:val="24"/>
          <w:szCs w:val="24"/>
        </w:rPr>
        <w:t xml:space="preserve">i realizmu bliske </w:t>
      </w:r>
      <w:r w:rsidR="005F1ACA">
        <w:rPr>
          <w:rFonts w:ascii="Times New Roman" w:hAnsi="Times New Roman" w:cs="Times New Roman"/>
          <w:i/>
          <w:sz w:val="24"/>
          <w:szCs w:val="24"/>
        </w:rPr>
        <w:t xml:space="preserve">Slike </w:t>
      </w:r>
      <w:r w:rsidR="00761C02" w:rsidRPr="00761C02">
        <w:rPr>
          <w:rFonts w:ascii="Times New Roman" w:hAnsi="Times New Roman" w:cs="Times New Roman"/>
          <w:i/>
          <w:sz w:val="24"/>
          <w:szCs w:val="24"/>
        </w:rPr>
        <w:t>s izložba</w:t>
      </w:r>
      <w:r w:rsidR="005F1ACA">
        <w:rPr>
          <w:rFonts w:ascii="Times New Roman" w:hAnsi="Times New Roman" w:cs="Times New Roman"/>
          <w:sz w:val="24"/>
          <w:szCs w:val="24"/>
        </w:rPr>
        <w:t xml:space="preserve"> Modesta Petroviča Musorgskog.</w:t>
      </w:r>
    </w:p>
    <w:p w:rsidR="0030147D" w:rsidRDefault="00352083" w:rsidP="00171D6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1C02">
        <w:rPr>
          <w:rFonts w:ascii="Times New Roman" w:hAnsi="Times New Roman" w:cs="Times New Roman"/>
          <w:sz w:val="24"/>
          <w:szCs w:val="24"/>
        </w:rPr>
        <w:t xml:space="preserve">Napretkom tehnologije </w:t>
      </w:r>
      <w:r w:rsidR="00D55559">
        <w:rPr>
          <w:rFonts w:ascii="Times New Roman" w:hAnsi="Times New Roman" w:cs="Times New Roman"/>
          <w:sz w:val="24"/>
          <w:szCs w:val="24"/>
        </w:rPr>
        <w:t xml:space="preserve">i medijskom prezasičenošću </w:t>
      </w:r>
      <w:r w:rsidRPr="00761C02">
        <w:rPr>
          <w:rFonts w:ascii="Times New Roman" w:hAnsi="Times New Roman" w:cs="Times New Roman"/>
          <w:sz w:val="24"/>
          <w:szCs w:val="24"/>
        </w:rPr>
        <w:t>nekima se učinilo kako nije potre</w:t>
      </w:r>
      <w:r w:rsidR="00D55559">
        <w:rPr>
          <w:rFonts w:ascii="Times New Roman" w:hAnsi="Times New Roman" w:cs="Times New Roman"/>
          <w:sz w:val="24"/>
          <w:szCs w:val="24"/>
        </w:rPr>
        <w:t>bno odlaziti na koncerte uživo, a udobnost privatne sobe uz rep</w:t>
      </w:r>
      <w:r w:rsidR="00353BEB">
        <w:rPr>
          <w:rFonts w:ascii="Times New Roman" w:hAnsi="Times New Roman" w:cs="Times New Roman"/>
          <w:sz w:val="24"/>
          <w:szCs w:val="24"/>
        </w:rPr>
        <w:t>rodukcijski napredne aparate već</w:t>
      </w:r>
      <w:r w:rsidR="00D55559">
        <w:rPr>
          <w:rFonts w:ascii="Times New Roman" w:hAnsi="Times New Roman" w:cs="Times New Roman"/>
          <w:sz w:val="24"/>
          <w:szCs w:val="24"/>
        </w:rPr>
        <w:t>ini pruža čak idealnije uvjete za duboko poniranje u svijet umjetničke glazbe. S druge strane, tome je pridonijelo i devetnaestostoljetno glazbeno naslje</w:t>
      </w:r>
      <w:r w:rsidR="006A6C58">
        <w:rPr>
          <w:rFonts w:ascii="Times New Roman" w:hAnsi="Times New Roman" w:cs="Times New Roman"/>
          <w:sz w:val="24"/>
          <w:szCs w:val="24"/>
        </w:rPr>
        <w:t>đe u kojem je notni zapis zadobio neupitni autoritet</w:t>
      </w:r>
      <w:r w:rsidR="00C63DDE">
        <w:rPr>
          <w:rFonts w:ascii="Times New Roman" w:hAnsi="Times New Roman" w:cs="Times New Roman"/>
          <w:sz w:val="24"/>
          <w:szCs w:val="24"/>
        </w:rPr>
        <w:t xml:space="preserve"> te počeo pružati garanciju za preciznu izvedbu. </w:t>
      </w:r>
      <w:r w:rsidR="005F1ACA">
        <w:rPr>
          <w:rFonts w:ascii="Times New Roman" w:hAnsi="Times New Roman" w:cs="Times New Roman"/>
          <w:sz w:val="24"/>
          <w:szCs w:val="24"/>
        </w:rPr>
        <w:t>Ne</w:t>
      </w:r>
      <w:r w:rsidR="00C63DDE">
        <w:rPr>
          <w:rFonts w:ascii="Times New Roman" w:hAnsi="Times New Roman" w:cs="Times New Roman"/>
          <w:sz w:val="24"/>
          <w:szCs w:val="24"/>
        </w:rPr>
        <w:t xml:space="preserve"> zaboravimo da je kroz romantičke ideje o umjetnosti skladatelj postao središnja figura kojoj se pripisuju karakteristike genija, a izvođač </w:t>
      </w:r>
      <w:r w:rsidR="00E42E9A">
        <w:rPr>
          <w:rFonts w:ascii="Times New Roman" w:hAnsi="Times New Roman" w:cs="Times New Roman"/>
          <w:sz w:val="24"/>
          <w:szCs w:val="24"/>
        </w:rPr>
        <w:t xml:space="preserve">nerijetko postaje tek drugi u nizu </w:t>
      </w:r>
      <w:r w:rsidR="00353BEB">
        <w:rPr>
          <w:rFonts w:ascii="Times New Roman" w:hAnsi="Times New Roman" w:cs="Times New Roman"/>
          <w:sz w:val="24"/>
          <w:szCs w:val="24"/>
        </w:rPr>
        <w:t>te</w:t>
      </w:r>
      <w:r w:rsidR="00F647F0">
        <w:rPr>
          <w:rFonts w:ascii="Times New Roman" w:hAnsi="Times New Roman" w:cs="Times New Roman"/>
          <w:sz w:val="24"/>
          <w:szCs w:val="24"/>
        </w:rPr>
        <w:t xml:space="preserve"> je stoga </w:t>
      </w:r>
      <w:r w:rsidR="00E42E9A">
        <w:rPr>
          <w:rFonts w:ascii="Times New Roman" w:hAnsi="Times New Roman" w:cs="Times New Roman"/>
          <w:sz w:val="24"/>
          <w:szCs w:val="24"/>
        </w:rPr>
        <w:t>preciznost kod izvođenja postupno postajala sve cijenjenija.</w:t>
      </w:r>
      <w:r w:rsidRPr="00761C02">
        <w:rPr>
          <w:rFonts w:ascii="Times New Roman" w:hAnsi="Times New Roman" w:cs="Times New Roman"/>
          <w:sz w:val="24"/>
          <w:szCs w:val="24"/>
        </w:rPr>
        <w:t xml:space="preserve"> </w:t>
      </w:r>
      <w:r w:rsidR="00F647F0">
        <w:rPr>
          <w:rFonts w:ascii="Times New Roman" w:hAnsi="Times New Roman" w:cs="Times New Roman"/>
          <w:sz w:val="24"/>
          <w:szCs w:val="24"/>
        </w:rPr>
        <w:t>P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asionirani slušatelji klasične glazbe </w:t>
      </w:r>
      <w:r w:rsidR="00F647F0">
        <w:rPr>
          <w:rFonts w:ascii="Times New Roman" w:hAnsi="Times New Roman" w:cs="Times New Roman"/>
          <w:sz w:val="24"/>
          <w:szCs w:val="24"/>
        </w:rPr>
        <w:t>i dalje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 znaju da je svaka izvedba u</w:t>
      </w:r>
      <w:r w:rsidR="00F647F0">
        <w:rPr>
          <w:rFonts w:ascii="Times New Roman" w:hAnsi="Times New Roman" w:cs="Times New Roman"/>
          <w:sz w:val="24"/>
          <w:szCs w:val="24"/>
        </w:rPr>
        <w:t>živo drugačija, makar se radilo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 o istom izvođaču i istom djelu, no </w:t>
      </w:r>
      <w:r w:rsidR="00F647F0">
        <w:rPr>
          <w:rFonts w:ascii="Times New Roman" w:hAnsi="Times New Roman" w:cs="Times New Roman"/>
          <w:sz w:val="24"/>
          <w:szCs w:val="24"/>
        </w:rPr>
        <w:t xml:space="preserve">laka dostupnost brojnih izvedbi na internetu </w:t>
      </w:r>
      <w:r w:rsidR="008E1A21">
        <w:rPr>
          <w:rFonts w:ascii="Times New Roman" w:hAnsi="Times New Roman" w:cs="Times New Roman"/>
          <w:sz w:val="24"/>
          <w:szCs w:val="24"/>
        </w:rPr>
        <w:t xml:space="preserve">opet bi nas mogla prikovati uz udobnost </w:t>
      </w:r>
      <w:r w:rsidR="005F1ACA">
        <w:rPr>
          <w:rFonts w:ascii="Times New Roman" w:hAnsi="Times New Roman" w:cs="Times New Roman"/>
          <w:sz w:val="24"/>
          <w:szCs w:val="24"/>
        </w:rPr>
        <w:t>vlastite</w:t>
      </w:r>
      <w:r w:rsidR="008E1A21">
        <w:rPr>
          <w:rFonts w:ascii="Times New Roman" w:hAnsi="Times New Roman" w:cs="Times New Roman"/>
          <w:sz w:val="24"/>
          <w:szCs w:val="24"/>
        </w:rPr>
        <w:t xml:space="preserve"> fotelje. </w:t>
      </w:r>
      <w:r w:rsidR="00CE52CE">
        <w:rPr>
          <w:rFonts w:ascii="Times New Roman" w:hAnsi="Times New Roman" w:cs="Times New Roman"/>
          <w:sz w:val="24"/>
          <w:szCs w:val="24"/>
        </w:rPr>
        <w:t>Ako promotrimo</w:t>
      </w:r>
      <w:r w:rsidR="00BA40DA">
        <w:rPr>
          <w:rFonts w:ascii="Times New Roman" w:hAnsi="Times New Roman" w:cs="Times New Roman"/>
          <w:sz w:val="24"/>
          <w:szCs w:val="24"/>
        </w:rPr>
        <w:t xml:space="preserve"> situacij</w:t>
      </w:r>
      <w:r w:rsidR="008943D1">
        <w:rPr>
          <w:rFonts w:ascii="Times New Roman" w:hAnsi="Times New Roman" w:cs="Times New Roman"/>
          <w:sz w:val="24"/>
          <w:szCs w:val="24"/>
        </w:rPr>
        <w:t>u</w:t>
      </w:r>
      <w:r w:rsidR="00BA40DA">
        <w:rPr>
          <w:rFonts w:ascii="Times New Roman" w:hAnsi="Times New Roman" w:cs="Times New Roman"/>
          <w:sz w:val="24"/>
          <w:szCs w:val="24"/>
        </w:rPr>
        <w:t xml:space="preserve"> </w:t>
      </w:r>
      <w:r w:rsidR="008E1A21" w:rsidRPr="00761C02">
        <w:rPr>
          <w:rFonts w:ascii="Times New Roman" w:hAnsi="Times New Roman" w:cs="Times New Roman"/>
          <w:sz w:val="24"/>
          <w:szCs w:val="24"/>
        </w:rPr>
        <w:t xml:space="preserve">s </w:t>
      </w:r>
      <w:r w:rsidR="00BA40DA" w:rsidRPr="00BA40DA">
        <w:rPr>
          <w:rFonts w:ascii="Times New Roman" w:hAnsi="Times New Roman" w:cs="Times New Roman"/>
          <w:i/>
          <w:sz w:val="24"/>
          <w:szCs w:val="24"/>
        </w:rPr>
        <w:t>live</w:t>
      </w:r>
      <w:r w:rsidR="00BA40DA">
        <w:rPr>
          <w:rFonts w:ascii="Times New Roman" w:hAnsi="Times New Roman" w:cs="Times New Roman"/>
          <w:sz w:val="24"/>
          <w:szCs w:val="24"/>
        </w:rPr>
        <w:t xml:space="preserve"> </w:t>
      </w:r>
      <w:r w:rsidR="008943D1">
        <w:rPr>
          <w:rFonts w:ascii="Times New Roman" w:hAnsi="Times New Roman" w:cs="Times New Roman"/>
          <w:sz w:val="24"/>
          <w:szCs w:val="24"/>
        </w:rPr>
        <w:t>koncertima popularne glazbe,</w:t>
      </w:r>
      <w:r w:rsidR="008E1A21" w:rsidRPr="00761C02">
        <w:rPr>
          <w:rFonts w:ascii="Times New Roman" w:hAnsi="Times New Roman" w:cs="Times New Roman"/>
          <w:sz w:val="24"/>
          <w:szCs w:val="24"/>
        </w:rPr>
        <w:t xml:space="preserve"> </w:t>
      </w:r>
      <w:r w:rsidR="00BA40DA">
        <w:rPr>
          <w:rFonts w:ascii="Times New Roman" w:hAnsi="Times New Roman" w:cs="Times New Roman"/>
          <w:sz w:val="24"/>
          <w:szCs w:val="24"/>
        </w:rPr>
        <w:t xml:space="preserve">uvidjet ćemo da </w:t>
      </w:r>
      <w:r w:rsidR="008E1A21" w:rsidRPr="00761C02">
        <w:rPr>
          <w:rFonts w:ascii="Times New Roman" w:hAnsi="Times New Roman" w:cs="Times New Roman"/>
          <w:sz w:val="24"/>
          <w:szCs w:val="24"/>
        </w:rPr>
        <w:t xml:space="preserve">glazbenici </w:t>
      </w:r>
      <w:r w:rsidR="00BA40DA">
        <w:rPr>
          <w:rFonts w:ascii="Times New Roman" w:hAnsi="Times New Roman" w:cs="Times New Roman"/>
          <w:sz w:val="24"/>
          <w:szCs w:val="24"/>
        </w:rPr>
        <w:t xml:space="preserve">tamo </w:t>
      </w:r>
      <w:r w:rsidR="008E1A21" w:rsidRPr="00761C02">
        <w:rPr>
          <w:rFonts w:ascii="Times New Roman" w:hAnsi="Times New Roman" w:cs="Times New Roman"/>
          <w:sz w:val="24"/>
          <w:szCs w:val="24"/>
        </w:rPr>
        <w:t>najčešće ponude publici nešto drugačije, nešto nedostupno n</w:t>
      </w:r>
      <w:r w:rsidR="008943D1">
        <w:rPr>
          <w:rFonts w:ascii="Times New Roman" w:hAnsi="Times New Roman" w:cs="Times New Roman"/>
          <w:sz w:val="24"/>
          <w:szCs w:val="24"/>
        </w:rPr>
        <w:t xml:space="preserve">a prijenosnim zvučnim medijima: </w:t>
      </w:r>
      <w:r w:rsidR="008E1A21" w:rsidRPr="00761C02">
        <w:rPr>
          <w:rFonts w:ascii="Times New Roman" w:hAnsi="Times New Roman" w:cs="Times New Roman"/>
          <w:sz w:val="24"/>
          <w:szCs w:val="24"/>
        </w:rPr>
        <w:t xml:space="preserve">bilo da </w:t>
      </w:r>
      <w:r w:rsidR="008943D1">
        <w:rPr>
          <w:rFonts w:ascii="Times New Roman" w:hAnsi="Times New Roman" w:cs="Times New Roman"/>
          <w:sz w:val="24"/>
          <w:szCs w:val="24"/>
        </w:rPr>
        <w:t xml:space="preserve">se radi o improvizaciji, </w:t>
      </w:r>
      <w:r w:rsidR="008E1A21" w:rsidRPr="00761C02">
        <w:rPr>
          <w:rFonts w:ascii="Times New Roman" w:hAnsi="Times New Roman" w:cs="Times New Roman"/>
          <w:sz w:val="24"/>
          <w:szCs w:val="24"/>
        </w:rPr>
        <w:t>izvedbi novog singla koji još nije objavljen</w:t>
      </w:r>
      <w:r w:rsidR="00BA40DA">
        <w:rPr>
          <w:rFonts w:ascii="Times New Roman" w:hAnsi="Times New Roman" w:cs="Times New Roman"/>
          <w:sz w:val="24"/>
          <w:szCs w:val="24"/>
        </w:rPr>
        <w:t xml:space="preserve"> ili jednostavno </w:t>
      </w:r>
      <w:r w:rsidR="00353BEB">
        <w:rPr>
          <w:rFonts w:ascii="Times New Roman" w:hAnsi="Times New Roman" w:cs="Times New Roman"/>
          <w:sz w:val="24"/>
          <w:szCs w:val="24"/>
        </w:rPr>
        <w:t xml:space="preserve">radi </w:t>
      </w:r>
      <w:r w:rsidR="00BA40DA">
        <w:rPr>
          <w:rFonts w:ascii="Times New Roman" w:hAnsi="Times New Roman" w:cs="Times New Roman"/>
          <w:sz w:val="24"/>
          <w:szCs w:val="24"/>
        </w:rPr>
        <w:t>o posebnom prostoru izvedbe. Uzmemo li u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 </w:t>
      </w:r>
      <w:r w:rsidR="008943D1">
        <w:rPr>
          <w:rFonts w:ascii="Times New Roman" w:hAnsi="Times New Roman" w:cs="Times New Roman"/>
          <w:sz w:val="24"/>
          <w:szCs w:val="24"/>
        </w:rPr>
        <w:t xml:space="preserve">obzir 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izvedbe glazbe kakve su postojale </w:t>
      </w:r>
      <w:r w:rsidR="008943D1">
        <w:rPr>
          <w:rFonts w:ascii="Times New Roman" w:hAnsi="Times New Roman" w:cs="Times New Roman"/>
          <w:sz w:val="24"/>
          <w:szCs w:val="24"/>
        </w:rPr>
        <w:t>prije 19.st., primjerice koncerte u kakvima je sudjelovao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 Mozart</w:t>
      </w:r>
      <w:r w:rsidR="008943D1">
        <w:rPr>
          <w:rFonts w:ascii="Times New Roman" w:hAnsi="Times New Roman" w:cs="Times New Roman"/>
          <w:sz w:val="24"/>
          <w:szCs w:val="24"/>
        </w:rPr>
        <w:t xml:space="preserve"> u drugoj polovici 18.st</w:t>
      </w:r>
      <w:r w:rsidR="00F647F0" w:rsidRPr="00761C02">
        <w:rPr>
          <w:rFonts w:ascii="Times New Roman" w:hAnsi="Times New Roman" w:cs="Times New Roman"/>
          <w:sz w:val="24"/>
          <w:szCs w:val="24"/>
        </w:rPr>
        <w:t>, uobičajeno je bilo da se partitura uzme samo kao predložak za bu</w:t>
      </w:r>
      <w:r w:rsidR="004271A1">
        <w:rPr>
          <w:rFonts w:ascii="Times New Roman" w:hAnsi="Times New Roman" w:cs="Times New Roman"/>
          <w:sz w:val="24"/>
          <w:szCs w:val="24"/>
        </w:rPr>
        <w:t>duću izvedbu, a izvođač (koji je često ujedno bio i skladatelj) prerađivao je svoje partiture ili improvizirao na licu mjesta.</w:t>
      </w:r>
      <w:r w:rsidR="00F647F0" w:rsidRPr="00761C02">
        <w:rPr>
          <w:rFonts w:ascii="Times New Roman" w:hAnsi="Times New Roman" w:cs="Times New Roman"/>
          <w:sz w:val="24"/>
          <w:szCs w:val="24"/>
        </w:rPr>
        <w:t xml:space="preserve"> Najpoznatiji su primjeri svakako solističke kadence u koncertantnim formama, no različite intervencije u partituri bile su dio izvođačke prakse. </w:t>
      </w:r>
      <w:r w:rsidR="00C5709A" w:rsidRPr="00761C02">
        <w:rPr>
          <w:rFonts w:ascii="Times New Roman" w:hAnsi="Times New Roman" w:cs="Times New Roman"/>
          <w:sz w:val="24"/>
          <w:szCs w:val="24"/>
        </w:rPr>
        <w:t xml:space="preserve">Ako to usporedimo sa </w:t>
      </w:r>
      <w:r w:rsidR="00C5709A" w:rsidRPr="00CD0C86">
        <w:rPr>
          <w:rFonts w:ascii="Times New Roman" w:hAnsi="Times New Roman" w:cs="Times New Roman"/>
          <w:i/>
          <w:sz w:val="24"/>
          <w:szCs w:val="24"/>
        </w:rPr>
        <w:t>Slikama s izložbe</w:t>
      </w:r>
      <w:r w:rsidR="00C5709A" w:rsidRPr="00761C02">
        <w:rPr>
          <w:rFonts w:ascii="Times New Roman" w:hAnsi="Times New Roman" w:cs="Times New Roman"/>
          <w:sz w:val="24"/>
          <w:szCs w:val="24"/>
        </w:rPr>
        <w:t xml:space="preserve"> u izvedbi Lovre Pogorelića</w:t>
      </w:r>
      <w:r w:rsidR="00CD0C86">
        <w:rPr>
          <w:rFonts w:ascii="Times New Roman" w:hAnsi="Times New Roman" w:cs="Times New Roman"/>
          <w:sz w:val="24"/>
          <w:szCs w:val="24"/>
        </w:rPr>
        <w:t xml:space="preserve"> mogli bismo reći da smo </w:t>
      </w:r>
      <w:r w:rsidR="00C5709A" w:rsidRPr="00761C02">
        <w:rPr>
          <w:rFonts w:ascii="Times New Roman" w:hAnsi="Times New Roman" w:cs="Times New Roman"/>
          <w:sz w:val="24"/>
          <w:szCs w:val="24"/>
        </w:rPr>
        <w:t xml:space="preserve">dobili </w:t>
      </w:r>
      <w:r w:rsidR="00CD0C86">
        <w:rPr>
          <w:rFonts w:ascii="Times New Roman" w:hAnsi="Times New Roman" w:cs="Times New Roman"/>
          <w:sz w:val="24"/>
          <w:szCs w:val="24"/>
        </w:rPr>
        <w:t>upravo tu komponentu neponovljivosti koja svakom izvedbom</w:t>
      </w:r>
      <w:r w:rsidR="00CE52CE">
        <w:rPr>
          <w:rFonts w:ascii="Times New Roman" w:hAnsi="Times New Roman" w:cs="Times New Roman"/>
          <w:sz w:val="24"/>
          <w:szCs w:val="24"/>
        </w:rPr>
        <w:t xml:space="preserve"> nepovratno izmiće. </w:t>
      </w:r>
      <w:r w:rsidR="00ED6684" w:rsidRPr="00761C02">
        <w:rPr>
          <w:rFonts w:ascii="Times New Roman" w:hAnsi="Times New Roman" w:cs="Times New Roman"/>
          <w:sz w:val="24"/>
          <w:szCs w:val="24"/>
        </w:rPr>
        <w:t>Pogorelić je izvrsno odabrao djelo koje pruža interpretacijsku slobodu bez narušavanja stils</w:t>
      </w:r>
      <w:r w:rsidR="00353BEB">
        <w:rPr>
          <w:rFonts w:ascii="Times New Roman" w:hAnsi="Times New Roman" w:cs="Times New Roman"/>
          <w:sz w:val="24"/>
          <w:szCs w:val="24"/>
        </w:rPr>
        <w:t xml:space="preserve">kih i skladateljskih odrednica. </w:t>
      </w:r>
      <w:r w:rsidR="00ED6684" w:rsidRPr="00761C02">
        <w:rPr>
          <w:rFonts w:ascii="Times New Roman" w:hAnsi="Times New Roman" w:cs="Times New Roman"/>
          <w:sz w:val="24"/>
          <w:szCs w:val="24"/>
        </w:rPr>
        <w:t>Musorgskijeve</w:t>
      </w:r>
      <w:r w:rsidR="00ED6684" w:rsidRPr="00761C02">
        <w:rPr>
          <w:rFonts w:ascii="Times New Roman" w:hAnsi="Times New Roman" w:cs="Times New Roman"/>
          <w:i/>
          <w:sz w:val="24"/>
          <w:szCs w:val="24"/>
        </w:rPr>
        <w:t xml:space="preserve"> Slike </w:t>
      </w:r>
      <w:r w:rsidR="00ED6684" w:rsidRPr="00761C02">
        <w:rPr>
          <w:rFonts w:ascii="Times New Roman" w:hAnsi="Times New Roman" w:cs="Times New Roman"/>
          <w:sz w:val="24"/>
          <w:szCs w:val="24"/>
        </w:rPr>
        <w:t>već</w:t>
      </w:r>
      <w:r w:rsidR="00353BEB">
        <w:rPr>
          <w:rFonts w:ascii="Times New Roman" w:hAnsi="Times New Roman" w:cs="Times New Roman"/>
          <w:sz w:val="24"/>
          <w:szCs w:val="24"/>
        </w:rPr>
        <w:t xml:space="preserve"> svojim izvanglazbenim pobudama</w:t>
      </w:r>
      <w:r w:rsidR="00ED6684" w:rsidRPr="00761C02">
        <w:rPr>
          <w:rFonts w:ascii="Times New Roman" w:hAnsi="Times New Roman" w:cs="Times New Roman"/>
          <w:sz w:val="24"/>
          <w:szCs w:val="24"/>
        </w:rPr>
        <w:t xml:space="preserve"> traže poseban pristup, no kolorizam koji je uznemiro klasičnu rusku glazbenu scenu na kraju 19. stoljeća pravi je uvod, odnosno bitna prethodnica za nove </w:t>
      </w:r>
      <w:r w:rsidR="00CE52CE">
        <w:rPr>
          <w:rFonts w:ascii="Times New Roman" w:hAnsi="Times New Roman" w:cs="Times New Roman"/>
          <w:sz w:val="24"/>
          <w:szCs w:val="24"/>
        </w:rPr>
        <w:t>pristupe u glazbi</w:t>
      </w:r>
      <w:r w:rsidR="00353BEB">
        <w:rPr>
          <w:rFonts w:ascii="Times New Roman" w:hAnsi="Times New Roman" w:cs="Times New Roman"/>
          <w:sz w:val="24"/>
          <w:szCs w:val="24"/>
        </w:rPr>
        <w:t xml:space="preserve"> 20. stoljeća. Nadalje, č</w:t>
      </w:r>
      <w:r w:rsidR="0030147D" w:rsidRPr="00761C02">
        <w:rPr>
          <w:rFonts w:ascii="Times New Roman" w:hAnsi="Times New Roman" w:cs="Times New Roman"/>
          <w:sz w:val="24"/>
          <w:szCs w:val="24"/>
        </w:rPr>
        <w:t xml:space="preserve">vrstoća i punoća tona, </w:t>
      </w:r>
      <w:r w:rsidR="00CE52CE">
        <w:rPr>
          <w:rFonts w:ascii="Times New Roman" w:hAnsi="Times New Roman" w:cs="Times New Roman"/>
          <w:sz w:val="24"/>
          <w:szCs w:val="24"/>
        </w:rPr>
        <w:t xml:space="preserve">uz </w:t>
      </w:r>
      <w:r w:rsidR="00353BEB">
        <w:rPr>
          <w:rFonts w:ascii="Times New Roman" w:hAnsi="Times New Roman" w:cs="Times New Roman"/>
          <w:sz w:val="24"/>
          <w:szCs w:val="24"/>
        </w:rPr>
        <w:t xml:space="preserve">Pogorelićev </w:t>
      </w:r>
      <w:r w:rsidR="0030147D" w:rsidRPr="00761C02">
        <w:rPr>
          <w:rFonts w:ascii="Times New Roman" w:hAnsi="Times New Roman" w:cs="Times New Roman"/>
          <w:sz w:val="24"/>
          <w:szCs w:val="24"/>
        </w:rPr>
        <w:t>jak pritisak</w:t>
      </w:r>
      <w:r w:rsidR="00CE52CE">
        <w:rPr>
          <w:rFonts w:ascii="Times New Roman" w:hAnsi="Times New Roman" w:cs="Times New Roman"/>
          <w:sz w:val="24"/>
          <w:szCs w:val="24"/>
        </w:rPr>
        <w:t xml:space="preserve"> na tipke u potpunosti odgovara Musorgskijevoj glazbi. </w:t>
      </w:r>
    </w:p>
    <w:p w:rsidR="004E7240" w:rsidRDefault="004E7240" w:rsidP="00171D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3BEB">
        <w:rPr>
          <w:rFonts w:ascii="Times New Roman" w:hAnsi="Times New Roman" w:cs="Times New Roman"/>
          <w:sz w:val="24"/>
          <w:szCs w:val="24"/>
        </w:rPr>
        <w:t xml:space="preserve">    U adventsko vrijeme nerijetko</w:t>
      </w:r>
      <w:r>
        <w:rPr>
          <w:rFonts w:ascii="Times New Roman" w:hAnsi="Times New Roman" w:cs="Times New Roman"/>
          <w:sz w:val="24"/>
          <w:szCs w:val="24"/>
        </w:rPr>
        <w:t xml:space="preserve"> možemo primjetiti lošu praksu izvođenja standardnog „božićnog“ repertoara i na području klasične glazbe. Gala koncerti zasigurno ispunjavaju svoju društveni funkciju, no njihova umjetnička predvidljivost ipak bi trebala potaknuti organizator</w:t>
      </w:r>
      <w:r w:rsidR="002A7D74">
        <w:rPr>
          <w:rFonts w:ascii="Times New Roman" w:hAnsi="Times New Roman" w:cs="Times New Roman"/>
          <w:sz w:val="24"/>
          <w:szCs w:val="24"/>
        </w:rPr>
        <w:t>e na intenzivnija promišljanja. Svojom društvenom usmjerenošću, a niti programski, Pogorelićev klavirski recital</w:t>
      </w:r>
      <w:r w:rsidR="00353BEB">
        <w:rPr>
          <w:rFonts w:ascii="Times New Roman" w:hAnsi="Times New Roman" w:cs="Times New Roman"/>
          <w:sz w:val="24"/>
          <w:szCs w:val="24"/>
        </w:rPr>
        <w:t xml:space="preserve"> u Krževcima</w:t>
      </w:r>
      <w:r w:rsidR="002A7D74">
        <w:rPr>
          <w:rFonts w:ascii="Times New Roman" w:hAnsi="Times New Roman" w:cs="Times New Roman"/>
          <w:sz w:val="24"/>
          <w:szCs w:val="24"/>
        </w:rPr>
        <w:t xml:space="preserve"> ne pripada uobičajenim konotacijama adventskog koncerta. Ipak, intimna atmosfera križevačke koncertne dvorane, okruženost više-manje vjernim posjetiteljima </w:t>
      </w:r>
      <w:r w:rsidR="002A7D74">
        <w:rPr>
          <w:rFonts w:ascii="Times New Roman" w:hAnsi="Times New Roman" w:cs="Times New Roman"/>
          <w:sz w:val="24"/>
          <w:szCs w:val="24"/>
        </w:rPr>
        <w:lastRenderedPageBreak/>
        <w:t>koncerta klasične glazbe (u manjim sredinama su to gotovo uvijek ista lica) i topli zvuk koncertnog klavira, pridonijeli su božićnoj atmosferi više nego bilo koji zvuk velikog izvođačkog aparata kojim se</w:t>
      </w:r>
      <w:r w:rsidR="00865575">
        <w:rPr>
          <w:rFonts w:ascii="Times New Roman" w:hAnsi="Times New Roman" w:cs="Times New Roman"/>
          <w:sz w:val="24"/>
          <w:szCs w:val="24"/>
        </w:rPr>
        <w:t xml:space="preserve"> često želi potaknuti odlike svečanog karaktera. </w:t>
      </w:r>
      <w:r w:rsidR="002A7D74">
        <w:rPr>
          <w:rFonts w:ascii="Times New Roman" w:hAnsi="Times New Roman" w:cs="Times New Roman"/>
          <w:sz w:val="24"/>
          <w:szCs w:val="24"/>
        </w:rPr>
        <w:t>Prividna grandioznost nikada nije bolja od iskrene</w:t>
      </w:r>
      <w:r w:rsidR="00BA40DA">
        <w:rPr>
          <w:rFonts w:ascii="Times New Roman" w:hAnsi="Times New Roman" w:cs="Times New Roman"/>
          <w:sz w:val="24"/>
          <w:szCs w:val="24"/>
        </w:rPr>
        <w:t xml:space="preserve"> intime.</w:t>
      </w:r>
    </w:p>
    <w:p w:rsidR="00353BEB" w:rsidRDefault="00353BEB" w:rsidP="00171D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BEB" w:rsidRPr="00761C02" w:rsidRDefault="00353BEB" w:rsidP="00171D62">
      <w:pPr>
        <w:spacing w:line="276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Tomislav Bužić</w:t>
      </w:r>
    </w:p>
    <w:p w:rsidR="0030147D" w:rsidRPr="00761C02" w:rsidRDefault="0030147D" w:rsidP="00171D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147D" w:rsidRPr="00761C02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721078"/>
    <w:multiLevelType w:val="hybridMultilevel"/>
    <w:tmpl w:val="DADA9830"/>
    <w:lvl w:ilvl="0" w:tplc="EC6683C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713"/>
    <w:rsid w:val="00171D62"/>
    <w:rsid w:val="001771D5"/>
    <w:rsid w:val="002A799C"/>
    <w:rsid w:val="002A7D74"/>
    <w:rsid w:val="0030147D"/>
    <w:rsid w:val="0031239D"/>
    <w:rsid w:val="00352083"/>
    <w:rsid w:val="00353BEB"/>
    <w:rsid w:val="004271A1"/>
    <w:rsid w:val="004E7240"/>
    <w:rsid w:val="00502099"/>
    <w:rsid w:val="005367CB"/>
    <w:rsid w:val="005F1ACA"/>
    <w:rsid w:val="00656970"/>
    <w:rsid w:val="006A6C58"/>
    <w:rsid w:val="006A7440"/>
    <w:rsid w:val="00761C02"/>
    <w:rsid w:val="00865575"/>
    <w:rsid w:val="008943D1"/>
    <w:rsid w:val="008E1A21"/>
    <w:rsid w:val="00931499"/>
    <w:rsid w:val="00BA40DA"/>
    <w:rsid w:val="00C5709A"/>
    <w:rsid w:val="00C63DDE"/>
    <w:rsid w:val="00C76713"/>
    <w:rsid w:val="00CD0C86"/>
    <w:rsid w:val="00CE52CE"/>
    <w:rsid w:val="00D55559"/>
    <w:rsid w:val="00D5723B"/>
    <w:rsid w:val="00DC7D8C"/>
    <w:rsid w:val="00E42E9A"/>
    <w:rsid w:val="00ED6684"/>
    <w:rsid w:val="00F647F0"/>
    <w:rsid w:val="00F7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DFD4C-BB06-461D-8BC6-11DFE9A2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3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Tomislav</dc:creator>
  <cp:keywords/>
  <dc:description/>
  <cp:lastModifiedBy>A</cp:lastModifiedBy>
  <cp:revision>23</cp:revision>
  <dcterms:created xsi:type="dcterms:W3CDTF">2016-12-17T22:31:00Z</dcterms:created>
  <dcterms:modified xsi:type="dcterms:W3CDTF">2016-12-18T21:22:00Z</dcterms:modified>
</cp:coreProperties>
</file>